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C32" w:rsidRPr="0015704C" w:rsidRDefault="00294C32" w:rsidP="00294C32">
      <w:pPr>
        <w:spacing w:before="100" w:beforeAutospacing="1" w:after="100" w:afterAutospacing="1" w:line="240" w:lineRule="auto"/>
        <w:jc w:val="center"/>
        <w:rPr>
          <w:rFonts w:ascii="Verdana" w:eastAsia="Times New Roman" w:hAnsi="Verdana" w:cs="Times New Roman"/>
          <w:color w:val="660100"/>
        </w:rPr>
      </w:pPr>
      <w:r w:rsidRPr="0015704C">
        <w:rPr>
          <w:rFonts w:ascii="Arial" w:eastAsia="Times New Roman" w:hAnsi="Arial" w:cs="Arial"/>
          <w:b/>
          <w:bCs/>
          <w:i/>
          <w:iCs/>
          <w:color w:val="000080"/>
          <w:sz w:val="31"/>
        </w:rPr>
        <w:t>ПАМЯТКА</w:t>
      </w:r>
    </w:p>
    <w:p w:rsidR="00294C32" w:rsidRPr="0015704C" w:rsidRDefault="00294C32" w:rsidP="00294C32">
      <w:pPr>
        <w:spacing w:before="100" w:beforeAutospacing="1" w:after="100" w:afterAutospacing="1" w:line="240" w:lineRule="auto"/>
        <w:jc w:val="center"/>
        <w:rPr>
          <w:rFonts w:ascii="Verdana" w:eastAsia="Times New Roman" w:hAnsi="Verdana" w:cs="Times New Roman"/>
          <w:color w:val="660100"/>
        </w:rPr>
      </w:pPr>
      <w:r w:rsidRPr="0015704C">
        <w:rPr>
          <w:rFonts w:ascii="Arial" w:eastAsia="Times New Roman" w:hAnsi="Arial" w:cs="Arial"/>
          <w:b/>
          <w:bCs/>
          <w:i/>
          <w:iCs/>
          <w:color w:val="000080"/>
          <w:sz w:val="31"/>
        </w:rPr>
        <w:t>ДЛЯ РОДИТЕЛЕЙ  ПО ПРОФИЛАКТИКЕ</w:t>
      </w:r>
    </w:p>
    <w:p w:rsidR="00294C32" w:rsidRPr="0015704C" w:rsidRDefault="00294C32" w:rsidP="00294C32">
      <w:pPr>
        <w:spacing w:before="100" w:beforeAutospacing="1" w:after="100" w:afterAutospacing="1" w:line="240" w:lineRule="auto"/>
        <w:jc w:val="center"/>
        <w:rPr>
          <w:rFonts w:ascii="Verdana" w:eastAsia="Times New Roman" w:hAnsi="Verdana" w:cs="Times New Roman"/>
          <w:color w:val="660100"/>
        </w:rPr>
      </w:pPr>
      <w:r w:rsidRPr="0015704C">
        <w:rPr>
          <w:rFonts w:ascii="Arial" w:eastAsia="Times New Roman" w:hAnsi="Arial" w:cs="Arial"/>
          <w:b/>
          <w:bCs/>
          <w:i/>
          <w:iCs/>
          <w:color w:val="000080"/>
          <w:sz w:val="31"/>
        </w:rPr>
        <w:t>АЛКОГОЛЬНОЙ ЗАВИСИМОСТИ У ДЕТЕЙ И ПОДРОСТКОВ</w:t>
      </w:r>
    </w:p>
    <w:p w:rsidR="00294C32" w:rsidRPr="0015704C" w:rsidRDefault="00294C32" w:rsidP="00294C32">
      <w:pPr>
        <w:spacing w:before="100" w:beforeAutospacing="1" w:after="100" w:afterAutospacing="1" w:line="240" w:lineRule="auto"/>
        <w:jc w:val="both"/>
        <w:rPr>
          <w:rFonts w:ascii="Verdana" w:eastAsia="Times New Roman" w:hAnsi="Verdana" w:cs="Times New Roman"/>
          <w:color w:val="660100"/>
        </w:rPr>
      </w:pPr>
      <w:r w:rsidRPr="0015704C">
        <w:rPr>
          <w:rFonts w:ascii="Arial" w:eastAsia="Times New Roman" w:hAnsi="Arial" w:cs="Arial"/>
          <w:b/>
          <w:bCs/>
          <w:i/>
          <w:iCs/>
          <w:color w:val="800000"/>
          <w:sz w:val="31"/>
          <w:u w:val="single"/>
        </w:rPr>
        <w:t>Алкоголизм у подростков</w:t>
      </w:r>
      <w:r w:rsidRPr="0015704C">
        <w:rPr>
          <w:rFonts w:ascii="Arial" w:eastAsia="Times New Roman" w:hAnsi="Arial" w:cs="Arial"/>
          <w:color w:val="660100"/>
          <w:sz w:val="31"/>
          <w:szCs w:val="31"/>
        </w:rPr>
        <w:t> -  </w:t>
      </w:r>
      <w:r w:rsidRPr="0015704C">
        <w:rPr>
          <w:rFonts w:ascii="Arial" w:eastAsia="Times New Roman" w:hAnsi="Arial" w:cs="Arial"/>
          <w:i/>
          <w:iCs/>
          <w:color w:val="660100"/>
          <w:sz w:val="31"/>
        </w:rPr>
        <w:t>довольно часто встречающееся явление, которое обычно начинает развиваться в 13-15 лет, реже - в более раннем возрасте (детский алкоголизм). По данным статистики каждый третий младший школьник уже знаком с алкоголем. Почти 40% из них впервые попробовали спиртное в 7 лет, около 5% - в 8 лет, а 15% - еще в дошкольном возрасте; примерно 25% подростков не считают пиво алкогольным напитком, а у наркологов уже давно есть термин «пивной алкоголизм».</w:t>
      </w:r>
    </w:p>
    <w:p w:rsidR="00294C32" w:rsidRPr="0015704C" w:rsidRDefault="00294C32" w:rsidP="00294C32">
      <w:pPr>
        <w:spacing w:before="100" w:beforeAutospacing="1" w:after="100" w:afterAutospacing="1" w:line="240" w:lineRule="auto"/>
        <w:jc w:val="both"/>
        <w:rPr>
          <w:rFonts w:ascii="Verdana" w:eastAsia="Times New Roman" w:hAnsi="Verdana" w:cs="Times New Roman"/>
          <w:color w:val="660100"/>
        </w:rPr>
      </w:pPr>
      <w:r w:rsidRPr="0015704C">
        <w:rPr>
          <w:rFonts w:ascii="Arial" w:eastAsia="Times New Roman" w:hAnsi="Arial" w:cs="Arial"/>
          <w:color w:val="660100"/>
          <w:sz w:val="31"/>
          <w:szCs w:val="31"/>
        </w:rPr>
        <w:t>Алкоголь влияет на восприятие человеком действительности и способность принимать правильные решения. Это может быть особенно опасно для детей и подростков, у которых еще мало опыта решения проблем и принятия решения.</w:t>
      </w:r>
    </w:p>
    <w:p w:rsidR="00294C32" w:rsidRPr="0015704C" w:rsidRDefault="00294C32" w:rsidP="00294C32">
      <w:pPr>
        <w:spacing w:before="100" w:beforeAutospacing="1" w:after="100" w:afterAutospacing="1" w:line="240" w:lineRule="auto"/>
        <w:jc w:val="both"/>
        <w:rPr>
          <w:rFonts w:ascii="Verdana" w:eastAsia="Times New Roman" w:hAnsi="Verdana" w:cs="Times New Roman"/>
          <w:color w:val="660100"/>
        </w:rPr>
      </w:pPr>
      <w:r w:rsidRPr="0015704C">
        <w:rPr>
          <w:rFonts w:ascii="Arial" w:eastAsia="Times New Roman" w:hAnsi="Arial" w:cs="Arial"/>
          <w:color w:val="660100"/>
          <w:sz w:val="31"/>
          <w:szCs w:val="31"/>
        </w:rPr>
        <w:t> Краткосрочные последствия принятия алкоголя включают:</w:t>
      </w:r>
    </w:p>
    <w:p w:rsidR="00294C32" w:rsidRPr="0015704C" w:rsidRDefault="00294C32" w:rsidP="00294C32">
      <w:pPr>
        <w:numPr>
          <w:ilvl w:val="0"/>
          <w:numId w:val="1"/>
        </w:numPr>
        <w:spacing w:before="100" w:beforeAutospacing="1" w:after="100" w:afterAutospacing="1" w:line="240" w:lineRule="auto"/>
        <w:rPr>
          <w:rFonts w:ascii="Verdana" w:eastAsia="Times New Roman" w:hAnsi="Verdana" w:cs="Times New Roman"/>
          <w:color w:val="660100"/>
        </w:rPr>
      </w:pPr>
      <w:r w:rsidRPr="0015704C">
        <w:rPr>
          <w:rFonts w:ascii="Arial" w:eastAsia="Times New Roman" w:hAnsi="Arial" w:cs="Arial"/>
          <w:color w:val="660100"/>
          <w:sz w:val="31"/>
          <w:szCs w:val="31"/>
        </w:rPr>
        <w:t>  искаженное видение, слух, и координация;</w:t>
      </w:r>
    </w:p>
    <w:p w:rsidR="00294C32" w:rsidRPr="0015704C" w:rsidRDefault="00294C32" w:rsidP="00294C32">
      <w:pPr>
        <w:numPr>
          <w:ilvl w:val="0"/>
          <w:numId w:val="1"/>
        </w:numPr>
        <w:spacing w:before="100" w:beforeAutospacing="1" w:after="100" w:afterAutospacing="1" w:line="240" w:lineRule="auto"/>
        <w:rPr>
          <w:rFonts w:ascii="Verdana" w:eastAsia="Times New Roman" w:hAnsi="Verdana" w:cs="Times New Roman"/>
          <w:color w:val="660100"/>
        </w:rPr>
      </w:pPr>
      <w:r w:rsidRPr="0015704C">
        <w:rPr>
          <w:rFonts w:ascii="Arial" w:eastAsia="Times New Roman" w:hAnsi="Arial" w:cs="Arial"/>
          <w:color w:val="660100"/>
          <w:sz w:val="31"/>
          <w:szCs w:val="31"/>
        </w:rPr>
        <w:t>   измененное восприятие и эмоции;</w:t>
      </w:r>
    </w:p>
    <w:p w:rsidR="00294C32" w:rsidRPr="0015704C" w:rsidRDefault="00294C32" w:rsidP="00294C32">
      <w:pPr>
        <w:numPr>
          <w:ilvl w:val="0"/>
          <w:numId w:val="1"/>
        </w:numPr>
        <w:spacing w:before="100" w:beforeAutospacing="1" w:after="100" w:afterAutospacing="1" w:line="240" w:lineRule="auto"/>
        <w:rPr>
          <w:rFonts w:ascii="Verdana" w:eastAsia="Times New Roman" w:hAnsi="Verdana" w:cs="Times New Roman"/>
          <w:color w:val="660100"/>
        </w:rPr>
      </w:pPr>
      <w:r w:rsidRPr="0015704C">
        <w:rPr>
          <w:rFonts w:ascii="Arial" w:eastAsia="Times New Roman" w:hAnsi="Arial" w:cs="Arial"/>
          <w:color w:val="660100"/>
          <w:sz w:val="31"/>
          <w:szCs w:val="31"/>
        </w:rPr>
        <w:t>  похмелье;</w:t>
      </w:r>
    </w:p>
    <w:p w:rsidR="00294C32" w:rsidRPr="0015704C" w:rsidRDefault="00294C32" w:rsidP="00294C32">
      <w:pPr>
        <w:numPr>
          <w:ilvl w:val="0"/>
          <w:numId w:val="1"/>
        </w:numPr>
        <w:spacing w:before="100" w:beforeAutospacing="1" w:after="100" w:afterAutospacing="1" w:line="240" w:lineRule="auto"/>
        <w:rPr>
          <w:rFonts w:ascii="Verdana" w:eastAsia="Times New Roman" w:hAnsi="Verdana" w:cs="Times New Roman"/>
          <w:color w:val="660100"/>
        </w:rPr>
      </w:pPr>
      <w:r w:rsidRPr="0015704C">
        <w:rPr>
          <w:rFonts w:ascii="Arial" w:eastAsia="Times New Roman" w:hAnsi="Arial" w:cs="Arial"/>
          <w:color w:val="660100"/>
          <w:sz w:val="31"/>
          <w:szCs w:val="31"/>
        </w:rPr>
        <w:t>  ослабление бдительности, которое может привести к несчастным случаям, потоплению, и другим опасным последствиям, и даже к использованию наркотиков или опасным сексуальным контактам.</w:t>
      </w:r>
    </w:p>
    <w:p w:rsidR="00294C32" w:rsidRPr="0015704C" w:rsidRDefault="00294C32" w:rsidP="00294C32">
      <w:pPr>
        <w:spacing w:before="100" w:beforeAutospacing="1" w:after="100" w:afterAutospacing="1" w:line="240" w:lineRule="auto"/>
        <w:jc w:val="center"/>
        <w:rPr>
          <w:rFonts w:ascii="Verdana" w:eastAsia="Times New Roman" w:hAnsi="Verdana" w:cs="Times New Roman"/>
          <w:color w:val="660100"/>
        </w:rPr>
      </w:pPr>
      <w:r w:rsidRPr="0015704C">
        <w:rPr>
          <w:rFonts w:ascii="Arial" w:eastAsia="Times New Roman" w:hAnsi="Arial" w:cs="Arial"/>
          <w:b/>
          <w:bCs/>
          <w:i/>
          <w:iCs/>
          <w:color w:val="800000"/>
          <w:sz w:val="31"/>
        </w:rPr>
        <w:t> Долгосрочные последствия принятия алкоголя:</w:t>
      </w:r>
    </w:p>
    <w:p w:rsidR="00294C32" w:rsidRPr="0015704C" w:rsidRDefault="00294C32" w:rsidP="00294C32">
      <w:pPr>
        <w:numPr>
          <w:ilvl w:val="0"/>
          <w:numId w:val="2"/>
        </w:numPr>
        <w:spacing w:before="100" w:beforeAutospacing="1" w:after="100" w:afterAutospacing="1" w:line="240" w:lineRule="auto"/>
        <w:rPr>
          <w:rFonts w:ascii="Verdana" w:eastAsia="Times New Roman" w:hAnsi="Verdana" w:cs="Times New Roman"/>
          <w:color w:val="660100"/>
        </w:rPr>
      </w:pPr>
      <w:r w:rsidRPr="0015704C">
        <w:rPr>
          <w:rFonts w:ascii="Arial" w:eastAsia="Times New Roman" w:hAnsi="Arial" w:cs="Arial"/>
          <w:color w:val="660100"/>
          <w:sz w:val="31"/>
          <w:szCs w:val="31"/>
        </w:rPr>
        <w:t>  цирроз и рак печени;</w:t>
      </w:r>
    </w:p>
    <w:p w:rsidR="00294C32" w:rsidRPr="0015704C" w:rsidRDefault="00294C32" w:rsidP="00294C32">
      <w:pPr>
        <w:numPr>
          <w:ilvl w:val="0"/>
          <w:numId w:val="2"/>
        </w:numPr>
        <w:spacing w:before="100" w:beforeAutospacing="1" w:after="100" w:afterAutospacing="1" w:line="240" w:lineRule="auto"/>
        <w:rPr>
          <w:rFonts w:ascii="Verdana" w:eastAsia="Times New Roman" w:hAnsi="Verdana" w:cs="Times New Roman"/>
          <w:color w:val="660100"/>
        </w:rPr>
      </w:pPr>
      <w:r w:rsidRPr="0015704C">
        <w:rPr>
          <w:rFonts w:ascii="Arial" w:eastAsia="Times New Roman" w:hAnsi="Arial" w:cs="Arial"/>
          <w:color w:val="660100"/>
          <w:sz w:val="31"/>
          <w:szCs w:val="31"/>
        </w:rPr>
        <w:t>   потеря аппетита;</w:t>
      </w:r>
    </w:p>
    <w:p w:rsidR="00294C32" w:rsidRPr="0015704C" w:rsidRDefault="00294C32" w:rsidP="00294C32">
      <w:pPr>
        <w:numPr>
          <w:ilvl w:val="0"/>
          <w:numId w:val="2"/>
        </w:numPr>
        <w:spacing w:before="100" w:beforeAutospacing="1" w:after="100" w:afterAutospacing="1" w:line="240" w:lineRule="auto"/>
        <w:rPr>
          <w:rFonts w:ascii="Verdana" w:eastAsia="Times New Roman" w:hAnsi="Verdana" w:cs="Times New Roman"/>
          <w:color w:val="660100"/>
        </w:rPr>
      </w:pPr>
      <w:r w:rsidRPr="0015704C">
        <w:rPr>
          <w:rFonts w:ascii="Arial" w:eastAsia="Times New Roman" w:hAnsi="Arial" w:cs="Arial"/>
          <w:color w:val="660100"/>
          <w:sz w:val="31"/>
          <w:szCs w:val="31"/>
        </w:rPr>
        <w:t>  серьезный дефицит витаминов;</w:t>
      </w:r>
    </w:p>
    <w:p w:rsidR="00294C32" w:rsidRPr="0015704C" w:rsidRDefault="00294C32" w:rsidP="00294C32">
      <w:pPr>
        <w:numPr>
          <w:ilvl w:val="0"/>
          <w:numId w:val="2"/>
        </w:numPr>
        <w:spacing w:before="100" w:beforeAutospacing="1" w:after="100" w:afterAutospacing="1" w:line="240" w:lineRule="auto"/>
        <w:rPr>
          <w:rFonts w:ascii="Verdana" w:eastAsia="Times New Roman" w:hAnsi="Verdana" w:cs="Times New Roman"/>
          <w:color w:val="660100"/>
        </w:rPr>
      </w:pPr>
      <w:r w:rsidRPr="0015704C">
        <w:rPr>
          <w:rFonts w:ascii="Arial" w:eastAsia="Times New Roman" w:hAnsi="Arial" w:cs="Arial"/>
          <w:color w:val="660100"/>
          <w:sz w:val="31"/>
          <w:szCs w:val="31"/>
        </w:rPr>
        <w:t>  болезни живота;</w:t>
      </w:r>
    </w:p>
    <w:p w:rsidR="00294C32" w:rsidRPr="0015704C" w:rsidRDefault="00294C32" w:rsidP="00294C32">
      <w:pPr>
        <w:numPr>
          <w:ilvl w:val="0"/>
          <w:numId w:val="2"/>
        </w:numPr>
        <w:spacing w:before="100" w:beforeAutospacing="1" w:after="100" w:afterAutospacing="1" w:line="240" w:lineRule="auto"/>
        <w:rPr>
          <w:rFonts w:ascii="Verdana" w:eastAsia="Times New Roman" w:hAnsi="Verdana" w:cs="Times New Roman"/>
          <w:color w:val="660100"/>
        </w:rPr>
      </w:pPr>
      <w:r w:rsidRPr="0015704C">
        <w:rPr>
          <w:rFonts w:ascii="Arial" w:eastAsia="Times New Roman" w:hAnsi="Arial" w:cs="Arial"/>
          <w:color w:val="660100"/>
          <w:sz w:val="31"/>
          <w:szCs w:val="31"/>
        </w:rPr>
        <w:t>  повреждение сердечной и центральной нервной системы;</w:t>
      </w:r>
    </w:p>
    <w:p w:rsidR="00294C32" w:rsidRPr="0015704C" w:rsidRDefault="00294C32" w:rsidP="00294C32">
      <w:pPr>
        <w:numPr>
          <w:ilvl w:val="0"/>
          <w:numId w:val="2"/>
        </w:numPr>
        <w:spacing w:before="100" w:beforeAutospacing="1" w:after="100" w:afterAutospacing="1" w:line="240" w:lineRule="auto"/>
        <w:rPr>
          <w:rFonts w:ascii="Verdana" w:eastAsia="Times New Roman" w:hAnsi="Verdana" w:cs="Times New Roman"/>
          <w:color w:val="660100"/>
        </w:rPr>
      </w:pPr>
      <w:r w:rsidRPr="0015704C">
        <w:rPr>
          <w:rFonts w:ascii="Arial" w:eastAsia="Times New Roman" w:hAnsi="Arial" w:cs="Arial"/>
          <w:color w:val="660100"/>
          <w:sz w:val="31"/>
          <w:szCs w:val="31"/>
        </w:rPr>
        <w:t>  потеря памяти;</w:t>
      </w:r>
    </w:p>
    <w:p w:rsidR="00294C32" w:rsidRPr="0015704C" w:rsidRDefault="00294C32" w:rsidP="00294C32">
      <w:pPr>
        <w:numPr>
          <w:ilvl w:val="0"/>
          <w:numId w:val="2"/>
        </w:numPr>
        <w:spacing w:before="100" w:beforeAutospacing="1" w:after="100" w:afterAutospacing="1" w:line="240" w:lineRule="auto"/>
        <w:rPr>
          <w:rFonts w:ascii="Verdana" w:eastAsia="Times New Roman" w:hAnsi="Verdana" w:cs="Times New Roman"/>
          <w:color w:val="660100"/>
        </w:rPr>
      </w:pPr>
      <w:r w:rsidRPr="0015704C">
        <w:rPr>
          <w:rFonts w:ascii="Arial" w:eastAsia="Times New Roman" w:hAnsi="Arial" w:cs="Arial"/>
          <w:color w:val="660100"/>
          <w:sz w:val="31"/>
          <w:szCs w:val="31"/>
        </w:rPr>
        <w:t>  высокий риск передозировки.</w:t>
      </w:r>
    </w:p>
    <w:p w:rsidR="00294C32" w:rsidRPr="0015704C" w:rsidRDefault="00294C32" w:rsidP="00294C32">
      <w:pPr>
        <w:spacing w:before="100" w:beforeAutospacing="1" w:after="100" w:afterAutospacing="1" w:line="240" w:lineRule="auto"/>
        <w:jc w:val="both"/>
        <w:rPr>
          <w:rFonts w:ascii="Verdana" w:eastAsia="Times New Roman" w:hAnsi="Verdana" w:cs="Times New Roman"/>
          <w:color w:val="660100"/>
        </w:rPr>
      </w:pPr>
      <w:r w:rsidRPr="0015704C">
        <w:rPr>
          <w:rFonts w:ascii="Arial" w:eastAsia="Times New Roman" w:hAnsi="Arial" w:cs="Arial"/>
          <w:color w:val="660100"/>
          <w:sz w:val="31"/>
          <w:szCs w:val="31"/>
        </w:rPr>
        <w:lastRenderedPageBreak/>
        <w:t>Несмотря на Ваши усилия, Ваш ребенок может все равно употреблять или даже злоупотреблять алкоголем. Как об этом можно узнать?  Вот некоторые общие предупредительные знаки:</w:t>
      </w:r>
    </w:p>
    <w:p w:rsidR="00294C32" w:rsidRPr="0015704C" w:rsidRDefault="00294C32" w:rsidP="00294C32">
      <w:pPr>
        <w:numPr>
          <w:ilvl w:val="0"/>
          <w:numId w:val="3"/>
        </w:numPr>
        <w:spacing w:before="100" w:beforeAutospacing="1" w:after="100" w:afterAutospacing="1" w:line="240" w:lineRule="auto"/>
        <w:rPr>
          <w:rFonts w:ascii="Verdana" w:eastAsia="Times New Roman" w:hAnsi="Verdana" w:cs="Times New Roman"/>
          <w:color w:val="660100"/>
        </w:rPr>
      </w:pPr>
      <w:r w:rsidRPr="0015704C">
        <w:rPr>
          <w:rFonts w:ascii="Arial" w:eastAsia="Times New Roman" w:hAnsi="Arial" w:cs="Arial"/>
          <w:color w:val="660100"/>
          <w:sz w:val="31"/>
          <w:szCs w:val="31"/>
        </w:rPr>
        <w:t>  запах алкоголя;</w:t>
      </w:r>
    </w:p>
    <w:p w:rsidR="00294C32" w:rsidRPr="0015704C" w:rsidRDefault="00294C32" w:rsidP="00294C32">
      <w:pPr>
        <w:numPr>
          <w:ilvl w:val="0"/>
          <w:numId w:val="3"/>
        </w:numPr>
        <w:spacing w:before="100" w:beforeAutospacing="1" w:after="100" w:afterAutospacing="1" w:line="240" w:lineRule="auto"/>
        <w:rPr>
          <w:rFonts w:ascii="Verdana" w:eastAsia="Times New Roman" w:hAnsi="Verdana" w:cs="Times New Roman"/>
          <w:color w:val="660100"/>
        </w:rPr>
      </w:pPr>
      <w:r w:rsidRPr="0015704C">
        <w:rPr>
          <w:rFonts w:ascii="Arial" w:eastAsia="Times New Roman" w:hAnsi="Arial" w:cs="Arial"/>
          <w:color w:val="660100"/>
          <w:sz w:val="31"/>
          <w:szCs w:val="31"/>
        </w:rPr>
        <w:t>   внезапное изменение в настроении или отношении;</w:t>
      </w:r>
    </w:p>
    <w:p w:rsidR="00294C32" w:rsidRPr="0015704C" w:rsidRDefault="00294C32" w:rsidP="00294C32">
      <w:pPr>
        <w:numPr>
          <w:ilvl w:val="0"/>
          <w:numId w:val="3"/>
        </w:numPr>
        <w:spacing w:before="100" w:beforeAutospacing="1" w:after="100" w:afterAutospacing="1" w:line="240" w:lineRule="auto"/>
        <w:rPr>
          <w:rFonts w:ascii="Verdana" w:eastAsia="Times New Roman" w:hAnsi="Verdana" w:cs="Times New Roman"/>
          <w:color w:val="660100"/>
        </w:rPr>
      </w:pPr>
      <w:r w:rsidRPr="0015704C">
        <w:rPr>
          <w:rFonts w:ascii="Arial" w:eastAsia="Times New Roman" w:hAnsi="Arial" w:cs="Arial"/>
          <w:color w:val="660100"/>
          <w:sz w:val="31"/>
          <w:szCs w:val="31"/>
        </w:rPr>
        <w:t>   ухудшения результатов в школе;</w:t>
      </w:r>
    </w:p>
    <w:p w:rsidR="00294C32" w:rsidRPr="0015704C" w:rsidRDefault="00294C32" w:rsidP="00294C32">
      <w:pPr>
        <w:numPr>
          <w:ilvl w:val="0"/>
          <w:numId w:val="3"/>
        </w:numPr>
        <w:spacing w:before="100" w:beforeAutospacing="1" w:after="100" w:afterAutospacing="1" w:line="240" w:lineRule="auto"/>
        <w:rPr>
          <w:rFonts w:ascii="Verdana" w:eastAsia="Times New Roman" w:hAnsi="Verdana" w:cs="Times New Roman"/>
          <w:color w:val="660100"/>
        </w:rPr>
      </w:pPr>
      <w:r w:rsidRPr="0015704C">
        <w:rPr>
          <w:rFonts w:ascii="Arial" w:eastAsia="Times New Roman" w:hAnsi="Arial" w:cs="Arial"/>
          <w:color w:val="660100"/>
          <w:sz w:val="31"/>
          <w:szCs w:val="31"/>
        </w:rPr>
        <w:t>   потеря интереса в школе, спортивным состязаниям, или другим действиям;</w:t>
      </w:r>
    </w:p>
    <w:p w:rsidR="00294C32" w:rsidRPr="0015704C" w:rsidRDefault="00294C32" w:rsidP="00294C32">
      <w:pPr>
        <w:numPr>
          <w:ilvl w:val="0"/>
          <w:numId w:val="3"/>
        </w:numPr>
        <w:spacing w:before="100" w:beforeAutospacing="1" w:after="100" w:afterAutospacing="1" w:line="240" w:lineRule="auto"/>
        <w:rPr>
          <w:rFonts w:ascii="Verdana" w:eastAsia="Times New Roman" w:hAnsi="Verdana" w:cs="Times New Roman"/>
          <w:color w:val="660100"/>
        </w:rPr>
      </w:pPr>
      <w:r w:rsidRPr="0015704C">
        <w:rPr>
          <w:rFonts w:ascii="Arial" w:eastAsia="Times New Roman" w:hAnsi="Arial" w:cs="Arial"/>
          <w:color w:val="660100"/>
          <w:sz w:val="31"/>
          <w:szCs w:val="31"/>
        </w:rPr>
        <w:t>  проблемы с дисциплиной в школе;</w:t>
      </w:r>
    </w:p>
    <w:p w:rsidR="00294C32" w:rsidRPr="0015704C" w:rsidRDefault="00294C32" w:rsidP="00294C32">
      <w:pPr>
        <w:numPr>
          <w:ilvl w:val="0"/>
          <w:numId w:val="3"/>
        </w:numPr>
        <w:spacing w:before="100" w:beforeAutospacing="1" w:after="100" w:afterAutospacing="1" w:line="240" w:lineRule="auto"/>
        <w:rPr>
          <w:rFonts w:ascii="Verdana" w:eastAsia="Times New Roman" w:hAnsi="Verdana" w:cs="Times New Roman"/>
          <w:color w:val="660100"/>
        </w:rPr>
      </w:pPr>
      <w:r w:rsidRPr="0015704C">
        <w:rPr>
          <w:rFonts w:ascii="Arial" w:eastAsia="Times New Roman" w:hAnsi="Arial" w:cs="Arial"/>
          <w:color w:val="660100"/>
          <w:sz w:val="31"/>
          <w:szCs w:val="31"/>
        </w:rPr>
        <w:t>   изоляция от семьи и друзей;</w:t>
      </w:r>
    </w:p>
    <w:p w:rsidR="00294C32" w:rsidRPr="0015704C" w:rsidRDefault="00294C32" w:rsidP="00294C32">
      <w:pPr>
        <w:numPr>
          <w:ilvl w:val="0"/>
          <w:numId w:val="3"/>
        </w:numPr>
        <w:spacing w:before="100" w:beforeAutospacing="1" w:after="100" w:afterAutospacing="1" w:line="240" w:lineRule="auto"/>
        <w:rPr>
          <w:rFonts w:ascii="Verdana" w:eastAsia="Times New Roman" w:hAnsi="Verdana" w:cs="Times New Roman"/>
          <w:color w:val="660100"/>
        </w:rPr>
      </w:pPr>
      <w:r w:rsidRPr="0015704C">
        <w:rPr>
          <w:rFonts w:ascii="Arial" w:eastAsia="Times New Roman" w:hAnsi="Arial" w:cs="Arial"/>
          <w:color w:val="660100"/>
          <w:sz w:val="31"/>
          <w:szCs w:val="31"/>
        </w:rPr>
        <w:t>  общение с новой группой друзей и нежелания представить их Вам;</w:t>
      </w:r>
    </w:p>
    <w:p w:rsidR="00294C32" w:rsidRPr="0015704C" w:rsidRDefault="00294C32" w:rsidP="00294C32">
      <w:pPr>
        <w:numPr>
          <w:ilvl w:val="0"/>
          <w:numId w:val="3"/>
        </w:numPr>
        <w:spacing w:before="100" w:beforeAutospacing="1" w:after="100" w:afterAutospacing="1" w:line="240" w:lineRule="auto"/>
        <w:rPr>
          <w:rFonts w:ascii="Verdana" w:eastAsia="Times New Roman" w:hAnsi="Verdana" w:cs="Times New Roman"/>
          <w:color w:val="660100"/>
        </w:rPr>
      </w:pPr>
      <w:r w:rsidRPr="0015704C">
        <w:rPr>
          <w:rFonts w:ascii="Arial" w:eastAsia="Times New Roman" w:hAnsi="Arial" w:cs="Arial"/>
          <w:color w:val="660100"/>
          <w:sz w:val="31"/>
          <w:szCs w:val="31"/>
        </w:rPr>
        <w:t>  алкоголь исчезает из Вашего дома;</w:t>
      </w:r>
    </w:p>
    <w:p w:rsidR="00294C32" w:rsidRPr="0015704C" w:rsidRDefault="00294C32" w:rsidP="00294C32">
      <w:pPr>
        <w:numPr>
          <w:ilvl w:val="0"/>
          <w:numId w:val="3"/>
        </w:numPr>
        <w:spacing w:before="100" w:beforeAutospacing="1" w:after="100" w:afterAutospacing="1" w:line="240" w:lineRule="auto"/>
        <w:rPr>
          <w:rFonts w:ascii="Verdana" w:eastAsia="Times New Roman" w:hAnsi="Verdana" w:cs="Times New Roman"/>
          <w:color w:val="660100"/>
        </w:rPr>
      </w:pPr>
      <w:r w:rsidRPr="0015704C">
        <w:rPr>
          <w:rFonts w:ascii="Arial" w:eastAsia="Times New Roman" w:hAnsi="Arial" w:cs="Arial"/>
          <w:color w:val="660100"/>
          <w:sz w:val="31"/>
          <w:szCs w:val="31"/>
        </w:rPr>
        <w:t>  депрессия и трудности связанные с развитием.</w:t>
      </w:r>
    </w:p>
    <w:p w:rsidR="00294C32" w:rsidRPr="0015704C" w:rsidRDefault="00294C32" w:rsidP="00294C32">
      <w:pPr>
        <w:spacing w:before="100" w:beforeAutospacing="1" w:after="100" w:afterAutospacing="1" w:line="240" w:lineRule="auto"/>
        <w:jc w:val="center"/>
        <w:rPr>
          <w:rFonts w:ascii="Verdana" w:eastAsia="Times New Roman" w:hAnsi="Verdana" w:cs="Times New Roman"/>
          <w:color w:val="660100"/>
        </w:rPr>
      </w:pPr>
      <w:r w:rsidRPr="0015704C">
        <w:rPr>
          <w:rFonts w:ascii="Arial" w:eastAsia="Times New Roman" w:hAnsi="Arial" w:cs="Arial"/>
          <w:b/>
          <w:bCs/>
          <w:color w:val="800000"/>
          <w:sz w:val="31"/>
        </w:rPr>
        <w:t>ВРЕД АЛКОГОЛЯ ДЛЯ ПОДРОСТКОВ</w:t>
      </w:r>
    </w:p>
    <w:p w:rsidR="00294C32" w:rsidRPr="0015704C" w:rsidRDefault="00294C32" w:rsidP="00294C32">
      <w:pPr>
        <w:spacing w:before="100" w:beforeAutospacing="1" w:after="100" w:afterAutospacing="1" w:line="240" w:lineRule="auto"/>
        <w:jc w:val="both"/>
        <w:rPr>
          <w:rFonts w:ascii="Verdana" w:eastAsia="Times New Roman" w:hAnsi="Verdana" w:cs="Times New Roman"/>
          <w:color w:val="660100"/>
        </w:rPr>
      </w:pPr>
      <w:r w:rsidRPr="0015704C">
        <w:rPr>
          <w:rFonts w:ascii="Arial" w:eastAsia="Times New Roman" w:hAnsi="Arial" w:cs="Arial"/>
          <w:color w:val="660100"/>
          <w:sz w:val="31"/>
          <w:szCs w:val="31"/>
        </w:rPr>
        <w:t xml:space="preserve">Потребление алкоголя еще более страшная привычка, чем курение. Еще в древности люди заметили, что многие напитки под действием времени изменяют свойства. Выпив такой напиток, человек становился раскованнее, веселее, появлялось ощущение праздника, чувство того, что все дозволено, доступно. Однако спустя некоторое время после выпивки настроение становилось скверным, </w:t>
      </w:r>
      <w:proofErr w:type="spellStart"/>
      <w:r w:rsidRPr="0015704C">
        <w:rPr>
          <w:rFonts w:ascii="Arial" w:eastAsia="Times New Roman" w:hAnsi="Arial" w:cs="Arial"/>
          <w:color w:val="660100"/>
          <w:sz w:val="31"/>
          <w:szCs w:val="31"/>
        </w:rPr>
        <w:t>мучала</w:t>
      </w:r>
      <w:proofErr w:type="spellEnd"/>
      <w:r w:rsidRPr="0015704C">
        <w:rPr>
          <w:rFonts w:ascii="Arial" w:eastAsia="Times New Roman" w:hAnsi="Arial" w:cs="Arial"/>
          <w:color w:val="660100"/>
          <w:sz w:val="31"/>
          <w:szCs w:val="31"/>
        </w:rPr>
        <w:t xml:space="preserve"> головная боль, появлялись тяжелые мысли. Алкоголь, поступая в организм через желудок и кишечник, всасывается в кровь уже через 5-7 минут и достигает повышенной концентрации в крови через 1,5-2 часа. Поэтому очень обманчиво состояние трезвости </w:t>
      </w:r>
      <w:proofErr w:type="gramStart"/>
      <w:r w:rsidRPr="0015704C">
        <w:rPr>
          <w:rFonts w:ascii="Arial" w:eastAsia="Times New Roman" w:hAnsi="Arial" w:cs="Arial"/>
          <w:color w:val="660100"/>
          <w:sz w:val="31"/>
          <w:szCs w:val="31"/>
        </w:rPr>
        <w:t>сразу после</w:t>
      </w:r>
      <w:proofErr w:type="gramEnd"/>
      <w:r w:rsidRPr="0015704C">
        <w:rPr>
          <w:rFonts w:ascii="Arial" w:eastAsia="Times New Roman" w:hAnsi="Arial" w:cs="Arial"/>
          <w:color w:val="660100"/>
          <w:sz w:val="31"/>
          <w:szCs w:val="31"/>
        </w:rPr>
        <w:t xml:space="preserve"> приема спиртных напитков.</w:t>
      </w:r>
    </w:p>
    <w:p w:rsidR="00294C32" w:rsidRPr="0015704C" w:rsidRDefault="00294C32" w:rsidP="00294C32">
      <w:pPr>
        <w:spacing w:before="100" w:beforeAutospacing="1" w:after="100" w:afterAutospacing="1" w:line="240" w:lineRule="auto"/>
        <w:jc w:val="both"/>
        <w:rPr>
          <w:rFonts w:ascii="Verdana" w:eastAsia="Times New Roman" w:hAnsi="Verdana" w:cs="Times New Roman"/>
          <w:color w:val="660100"/>
        </w:rPr>
      </w:pPr>
      <w:r w:rsidRPr="0015704C">
        <w:rPr>
          <w:rFonts w:ascii="Arial" w:eastAsia="Times New Roman" w:hAnsi="Arial" w:cs="Arial"/>
          <w:color w:val="660100"/>
          <w:sz w:val="31"/>
          <w:szCs w:val="31"/>
        </w:rPr>
        <w:t xml:space="preserve">В организме нет ни одного органа, который бы не подвергался разрушительному действию алкоголя. Но особенно ужасны последствия выпивок для подростка, даже если алкоголь поступает в организм в минимальных дозах. Алкоголь, поступая в кровь, изменяет ее состав, отрицательно действуя на лейкоциты, и они перестают бороться с различными микробами. Поэтому выпивающие подростки часто болеют, тяжело переносят заболевание. Кроме того, вызывая воспалительный процесс в </w:t>
      </w:r>
      <w:proofErr w:type="spellStart"/>
      <w:proofErr w:type="gramStart"/>
      <w:r w:rsidRPr="0015704C">
        <w:rPr>
          <w:rFonts w:ascii="Arial" w:eastAsia="Times New Roman" w:hAnsi="Arial" w:cs="Arial"/>
          <w:color w:val="660100"/>
          <w:sz w:val="31"/>
          <w:szCs w:val="31"/>
        </w:rPr>
        <w:t>желудочно</w:t>
      </w:r>
      <w:proofErr w:type="spellEnd"/>
      <w:r w:rsidRPr="0015704C">
        <w:rPr>
          <w:rFonts w:ascii="Arial" w:eastAsia="Times New Roman" w:hAnsi="Arial" w:cs="Arial"/>
          <w:color w:val="660100"/>
          <w:sz w:val="31"/>
          <w:szCs w:val="31"/>
        </w:rPr>
        <w:t>- кишечном</w:t>
      </w:r>
      <w:proofErr w:type="gramEnd"/>
      <w:r w:rsidRPr="0015704C">
        <w:rPr>
          <w:rFonts w:ascii="Arial" w:eastAsia="Times New Roman" w:hAnsi="Arial" w:cs="Arial"/>
          <w:color w:val="660100"/>
          <w:sz w:val="31"/>
          <w:szCs w:val="31"/>
        </w:rPr>
        <w:t xml:space="preserve"> тракте, </w:t>
      </w:r>
      <w:r w:rsidRPr="0015704C">
        <w:rPr>
          <w:rFonts w:ascii="Arial" w:eastAsia="Times New Roman" w:hAnsi="Arial" w:cs="Arial"/>
          <w:color w:val="660100"/>
          <w:sz w:val="31"/>
          <w:szCs w:val="31"/>
        </w:rPr>
        <w:lastRenderedPageBreak/>
        <w:t>алкоголь нарушает всасывание витаминов. Это ведет к авитаминозу организма и, как следствие, отставанию в росте, потере веса. Очень чувствительны к алкоголю печень, поджелудочная железа, почки. Алкоголь также очень отрицательно действует на половые железы.</w:t>
      </w:r>
    </w:p>
    <w:p w:rsidR="00294C32" w:rsidRPr="0015704C" w:rsidRDefault="00294C32" w:rsidP="00294C32">
      <w:pPr>
        <w:spacing w:before="100" w:beforeAutospacing="1" w:after="100" w:afterAutospacing="1" w:line="240" w:lineRule="auto"/>
        <w:jc w:val="both"/>
        <w:rPr>
          <w:rFonts w:ascii="Verdana" w:eastAsia="Times New Roman" w:hAnsi="Verdana" w:cs="Times New Roman"/>
          <w:color w:val="660100"/>
        </w:rPr>
      </w:pPr>
      <w:r w:rsidRPr="0015704C">
        <w:rPr>
          <w:rFonts w:ascii="Arial" w:eastAsia="Times New Roman" w:hAnsi="Arial" w:cs="Arial"/>
          <w:color w:val="660100"/>
          <w:sz w:val="31"/>
          <w:szCs w:val="31"/>
        </w:rPr>
        <w:t>Кроме этого под прицел спиртных напитков попадает еще не до конца сформировавшийся головной мозг юношей и девушек. И основные последствия опьянения – забывчивость, повышенное сексуальное влечение, потеря девственности в таком состоянии и последующая ранняя нежелательная беременность в сочетании с венерическими заболеваниями.</w:t>
      </w:r>
    </w:p>
    <w:p w:rsidR="00294C32" w:rsidRPr="0015704C" w:rsidRDefault="00294C32" w:rsidP="00294C32">
      <w:pPr>
        <w:spacing w:before="100" w:beforeAutospacing="1" w:after="100" w:afterAutospacing="1" w:line="240" w:lineRule="auto"/>
        <w:jc w:val="both"/>
        <w:rPr>
          <w:rFonts w:ascii="Verdana" w:eastAsia="Times New Roman" w:hAnsi="Verdana" w:cs="Times New Roman"/>
          <w:color w:val="660100"/>
        </w:rPr>
      </w:pPr>
      <w:r w:rsidRPr="0015704C">
        <w:rPr>
          <w:rFonts w:ascii="Arial" w:eastAsia="Times New Roman" w:hAnsi="Arial" w:cs="Arial"/>
          <w:color w:val="660100"/>
          <w:sz w:val="31"/>
          <w:szCs w:val="31"/>
        </w:rPr>
        <w:t xml:space="preserve">Но и это не предел. В мозге подростка нарушается метаболизм </w:t>
      </w:r>
      <w:proofErr w:type="spellStart"/>
      <w:r w:rsidRPr="0015704C">
        <w:rPr>
          <w:rFonts w:ascii="Arial" w:eastAsia="Times New Roman" w:hAnsi="Arial" w:cs="Arial"/>
          <w:color w:val="660100"/>
          <w:sz w:val="31"/>
          <w:szCs w:val="31"/>
        </w:rPr>
        <w:t>нейромедиаторов</w:t>
      </w:r>
      <w:proofErr w:type="spellEnd"/>
      <w:r w:rsidRPr="0015704C">
        <w:rPr>
          <w:rFonts w:ascii="Arial" w:eastAsia="Times New Roman" w:hAnsi="Arial" w:cs="Arial"/>
          <w:color w:val="660100"/>
          <w:sz w:val="31"/>
          <w:szCs w:val="31"/>
        </w:rPr>
        <w:t>, приводящий к буквальному «отупению», которое при постоянном злоупотреблении спиртными напитками, особенно пивом и коктейлями, переходит в интеллектуальное и эмоциональное оскудение.</w:t>
      </w:r>
    </w:p>
    <w:p w:rsidR="00294C32" w:rsidRPr="0015704C" w:rsidRDefault="00294C32" w:rsidP="00294C32">
      <w:pPr>
        <w:spacing w:before="100" w:beforeAutospacing="1" w:after="100" w:afterAutospacing="1" w:line="240" w:lineRule="auto"/>
        <w:jc w:val="both"/>
        <w:rPr>
          <w:rFonts w:ascii="Verdana" w:eastAsia="Times New Roman" w:hAnsi="Verdana" w:cs="Times New Roman"/>
          <w:color w:val="660100"/>
        </w:rPr>
      </w:pPr>
      <w:r w:rsidRPr="0015704C">
        <w:rPr>
          <w:rFonts w:ascii="Arial" w:eastAsia="Times New Roman" w:hAnsi="Arial" w:cs="Arial"/>
          <w:color w:val="660100"/>
          <w:sz w:val="31"/>
          <w:szCs w:val="31"/>
        </w:rPr>
        <w:t>Алкоголь действует на женский организм сильнее, зависимость от него возникает достаточно быстро. Под действием спиртного можно совершить то, о чем потом придется жалеть всю жизнь. В пьяном виде девушка становится несдержанной, теряет достоинство и гордость, легко соглашается на случайную половую связь. Последствия этого очевидны. Это и неполноценные дети, рожденные без любви, и венерические болезни, и преждевременное увядание организма.</w:t>
      </w:r>
    </w:p>
    <w:p w:rsidR="00294C32" w:rsidRPr="0015704C" w:rsidRDefault="00294C32" w:rsidP="00294C32">
      <w:pPr>
        <w:spacing w:before="100" w:beforeAutospacing="1" w:after="100" w:afterAutospacing="1" w:line="240" w:lineRule="auto"/>
        <w:jc w:val="both"/>
        <w:rPr>
          <w:rFonts w:ascii="Verdana" w:eastAsia="Times New Roman" w:hAnsi="Verdana" w:cs="Times New Roman"/>
          <w:color w:val="660100"/>
        </w:rPr>
      </w:pPr>
      <w:r w:rsidRPr="0015704C">
        <w:rPr>
          <w:rFonts w:ascii="Arial" w:eastAsia="Times New Roman" w:hAnsi="Arial" w:cs="Arial"/>
          <w:b/>
          <w:bCs/>
          <w:color w:val="660100"/>
          <w:sz w:val="31"/>
        </w:rPr>
        <w:t> </w:t>
      </w:r>
    </w:p>
    <w:p w:rsidR="00294C32" w:rsidRPr="0015704C" w:rsidRDefault="00294C32" w:rsidP="00294C32">
      <w:pPr>
        <w:spacing w:before="100" w:beforeAutospacing="1" w:after="100" w:afterAutospacing="1" w:line="240" w:lineRule="auto"/>
        <w:jc w:val="center"/>
        <w:rPr>
          <w:rFonts w:ascii="Verdana" w:eastAsia="Times New Roman" w:hAnsi="Verdana" w:cs="Times New Roman"/>
          <w:color w:val="660100"/>
        </w:rPr>
      </w:pPr>
      <w:r w:rsidRPr="0015704C">
        <w:rPr>
          <w:rFonts w:ascii="Arial" w:eastAsia="Times New Roman" w:hAnsi="Arial" w:cs="Arial"/>
          <w:b/>
          <w:bCs/>
          <w:color w:val="800000"/>
          <w:sz w:val="31"/>
        </w:rPr>
        <w:t>ВРЕД ПИВА ДЛЯ ПОДРОСТКОВ</w:t>
      </w:r>
    </w:p>
    <w:p w:rsidR="00294C32" w:rsidRPr="0015704C" w:rsidRDefault="00294C32" w:rsidP="00294C32">
      <w:pPr>
        <w:spacing w:before="100" w:beforeAutospacing="1" w:after="100" w:afterAutospacing="1" w:line="240" w:lineRule="auto"/>
        <w:jc w:val="both"/>
        <w:rPr>
          <w:rFonts w:ascii="Verdana" w:eastAsia="Times New Roman" w:hAnsi="Verdana" w:cs="Times New Roman"/>
          <w:color w:val="660100"/>
        </w:rPr>
      </w:pPr>
      <w:r w:rsidRPr="0015704C">
        <w:rPr>
          <w:rFonts w:ascii="Arial" w:eastAsia="Times New Roman" w:hAnsi="Arial" w:cs="Arial"/>
          <w:color w:val="660100"/>
          <w:sz w:val="31"/>
          <w:szCs w:val="31"/>
        </w:rPr>
        <w:t>Казалось бы, сколько сказано, написано и доказано – напитки, называемые "слабоалкогольными", вредны и являются первым шагом на пути к настоящему, "полноценному алкоголизму". Вред пива самое яркое тому подтверждение. Легкий алкоголь не заменяет крепкий, а, наоборот, дополняет его.</w:t>
      </w:r>
    </w:p>
    <w:p w:rsidR="00294C32" w:rsidRPr="0015704C" w:rsidRDefault="00294C32" w:rsidP="00294C32">
      <w:pPr>
        <w:spacing w:before="100" w:beforeAutospacing="1" w:after="100" w:afterAutospacing="1" w:line="240" w:lineRule="auto"/>
        <w:jc w:val="both"/>
        <w:rPr>
          <w:rFonts w:ascii="Verdana" w:eastAsia="Times New Roman" w:hAnsi="Verdana" w:cs="Times New Roman"/>
          <w:color w:val="660100"/>
        </w:rPr>
      </w:pPr>
      <w:r w:rsidRPr="0015704C">
        <w:rPr>
          <w:rFonts w:ascii="Arial" w:eastAsia="Times New Roman" w:hAnsi="Arial" w:cs="Arial"/>
          <w:color w:val="660100"/>
          <w:sz w:val="31"/>
          <w:szCs w:val="31"/>
        </w:rPr>
        <w:t xml:space="preserve">Особенно плохо это оказалось для неустановившейся, ранимой и нестабильной психики подростков, </w:t>
      </w:r>
      <w:proofErr w:type="gramStart"/>
      <w:r w:rsidRPr="0015704C">
        <w:rPr>
          <w:rFonts w:ascii="Arial" w:eastAsia="Times New Roman" w:hAnsi="Arial" w:cs="Arial"/>
          <w:color w:val="660100"/>
          <w:sz w:val="31"/>
          <w:szCs w:val="31"/>
        </w:rPr>
        <w:t>желающих</w:t>
      </w:r>
      <w:proofErr w:type="gramEnd"/>
      <w:r w:rsidRPr="0015704C">
        <w:rPr>
          <w:rFonts w:ascii="Arial" w:eastAsia="Times New Roman" w:hAnsi="Arial" w:cs="Arial"/>
          <w:color w:val="660100"/>
          <w:sz w:val="31"/>
          <w:szCs w:val="31"/>
        </w:rPr>
        <w:t xml:space="preserve"> во что бы то ни стало самоутвердиться в компании, не отстать от друзей, показать свою "крутость", свою "взрослость" девушке, которая </w:t>
      </w:r>
      <w:r w:rsidRPr="0015704C">
        <w:rPr>
          <w:rFonts w:ascii="Arial" w:eastAsia="Times New Roman" w:hAnsi="Arial" w:cs="Arial"/>
          <w:color w:val="660100"/>
          <w:sz w:val="31"/>
          <w:szCs w:val="31"/>
        </w:rPr>
        <w:lastRenderedPageBreak/>
        <w:t>нравится. И вред пива в такие моменты не имеет никакого значения. Психика подростков более мобильна, устои жизни только формируются, привычка, а затем и алкоголизм наступает быстрее.</w:t>
      </w:r>
    </w:p>
    <w:p w:rsidR="00294C32" w:rsidRPr="0015704C" w:rsidRDefault="00294C32" w:rsidP="00294C32">
      <w:pPr>
        <w:spacing w:before="100" w:beforeAutospacing="1" w:after="100" w:afterAutospacing="1" w:line="240" w:lineRule="auto"/>
        <w:jc w:val="both"/>
        <w:rPr>
          <w:rFonts w:ascii="Verdana" w:eastAsia="Times New Roman" w:hAnsi="Verdana" w:cs="Times New Roman"/>
          <w:color w:val="660100"/>
        </w:rPr>
      </w:pPr>
      <w:r w:rsidRPr="0015704C">
        <w:rPr>
          <w:rFonts w:ascii="Arial" w:eastAsia="Times New Roman" w:hAnsi="Arial" w:cs="Arial"/>
          <w:color w:val="660100"/>
          <w:sz w:val="31"/>
          <w:szCs w:val="31"/>
        </w:rPr>
        <w:t>Пиво, по мнению многих медиков, работающих в соответствующей сфере, не менее "агрессивный" напиток, чем водка. После чрезмерного приема пива также значительно повышается уровень агрессии, что способствует дракам, выяснениям отношений.</w:t>
      </w:r>
    </w:p>
    <w:p w:rsidR="00294C32" w:rsidRPr="0015704C" w:rsidRDefault="00294C32" w:rsidP="00294C32">
      <w:pPr>
        <w:spacing w:before="100" w:beforeAutospacing="1" w:after="100" w:afterAutospacing="1" w:line="240" w:lineRule="auto"/>
        <w:jc w:val="center"/>
        <w:rPr>
          <w:rFonts w:ascii="Verdana" w:eastAsia="Times New Roman" w:hAnsi="Verdana" w:cs="Times New Roman"/>
          <w:color w:val="660100"/>
        </w:rPr>
      </w:pPr>
      <w:r w:rsidRPr="0015704C">
        <w:rPr>
          <w:rFonts w:ascii="Arial" w:eastAsia="Times New Roman" w:hAnsi="Arial" w:cs="Arial"/>
          <w:b/>
          <w:bCs/>
          <w:i/>
          <w:iCs/>
          <w:color w:val="800000"/>
          <w:sz w:val="31"/>
        </w:rPr>
        <w:t>КАКИМ ОБРАЗОМ МОЖНО УБЕРЕЧЬ РЕБЕНКА ОТ РАННЕГО                  ПРИОБЩЕНИЯ К АЛКОГОЛЮ И РАЗВИТИЯ АЛКОГОЛЬНОЙ  ЗАВИСИМОСТИ</w:t>
      </w:r>
    </w:p>
    <w:p w:rsidR="00294C32" w:rsidRPr="0015704C" w:rsidRDefault="00294C32" w:rsidP="00294C32">
      <w:pPr>
        <w:spacing w:before="100" w:beforeAutospacing="1" w:after="100" w:afterAutospacing="1" w:line="240" w:lineRule="auto"/>
        <w:jc w:val="both"/>
        <w:rPr>
          <w:rFonts w:ascii="Verdana" w:eastAsia="Times New Roman" w:hAnsi="Verdana" w:cs="Times New Roman"/>
          <w:color w:val="660100"/>
        </w:rPr>
      </w:pPr>
      <w:r w:rsidRPr="0015704C">
        <w:rPr>
          <w:rFonts w:ascii="Arial" w:eastAsia="Times New Roman" w:hAnsi="Arial" w:cs="Arial"/>
          <w:b/>
          <w:bCs/>
          <w:color w:val="660100"/>
          <w:sz w:val="31"/>
        </w:rPr>
        <w:t>1. Общение. </w:t>
      </w:r>
      <w:r w:rsidRPr="0015704C">
        <w:rPr>
          <w:rFonts w:ascii="Arial" w:eastAsia="Times New Roman" w:hAnsi="Arial" w:cs="Arial"/>
          <w:color w:val="660100"/>
          <w:sz w:val="31"/>
          <w:szCs w:val="31"/>
        </w:rPr>
        <w:t>Отсутствие общения с мудрыми родителями и педагогами заставляет ребенка обращаться к другим людям, которые могли бы с ним поговорить. </w:t>
      </w:r>
      <w:r w:rsidRPr="0015704C">
        <w:rPr>
          <w:rFonts w:ascii="Arial" w:eastAsia="Times New Roman" w:hAnsi="Arial" w:cs="Arial"/>
          <w:b/>
          <w:bCs/>
          <w:color w:val="660100"/>
          <w:sz w:val="31"/>
        </w:rPr>
        <w:t>Но кто они и что посоветуют ребенку?</w:t>
      </w:r>
    </w:p>
    <w:p w:rsidR="00294C32" w:rsidRPr="0015704C" w:rsidRDefault="00294C32" w:rsidP="00294C32">
      <w:pPr>
        <w:spacing w:before="100" w:beforeAutospacing="1" w:after="100" w:afterAutospacing="1" w:line="240" w:lineRule="auto"/>
        <w:jc w:val="both"/>
        <w:rPr>
          <w:rFonts w:ascii="Verdana" w:eastAsia="Times New Roman" w:hAnsi="Verdana" w:cs="Times New Roman"/>
          <w:color w:val="660100"/>
        </w:rPr>
      </w:pPr>
      <w:r w:rsidRPr="0015704C">
        <w:rPr>
          <w:rFonts w:ascii="Arial" w:eastAsia="Times New Roman" w:hAnsi="Arial" w:cs="Arial"/>
          <w:b/>
          <w:bCs/>
          <w:color w:val="660100"/>
          <w:sz w:val="31"/>
        </w:rPr>
        <w:t> 2. Внимание. </w:t>
      </w:r>
      <w:r w:rsidRPr="0015704C">
        <w:rPr>
          <w:rFonts w:ascii="Arial" w:eastAsia="Times New Roman" w:hAnsi="Arial" w:cs="Arial"/>
          <w:color w:val="660100"/>
          <w:sz w:val="31"/>
          <w:szCs w:val="31"/>
        </w:rPr>
        <w:t>Умение слушать означает:</w:t>
      </w:r>
    </w:p>
    <w:p w:rsidR="00294C32" w:rsidRPr="0015704C" w:rsidRDefault="00294C32" w:rsidP="00294C32">
      <w:pPr>
        <w:spacing w:before="100" w:beforeAutospacing="1" w:after="100" w:afterAutospacing="1" w:line="240" w:lineRule="auto"/>
        <w:jc w:val="both"/>
        <w:rPr>
          <w:rFonts w:ascii="Verdana" w:eastAsia="Times New Roman" w:hAnsi="Verdana" w:cs="Times New Roman"/>
          <w:color w:val="660100"/>
        </w:rPr>
      </w:pPr>
      <w:r w:rsidRPr="0015704C">
        <w:rPr>
          <w:rFonts w:ascii="Arial" w:eastAsia="Times New Roman" w:hAnsi="Arial" w:cs="Arial"/>
          <w:color w:val="660100"/>
          <w:sz w:val="31"/>
          <w:szCs w:val="31"/>
        </w:rPr>
        <w:t>- быть внимательным к ребенку;</w:t>
      </w:r>
      <w:r w:rsidRPr="0015704C">
        <w:rPr>
          <w:rFonts w:ascii="Verdana" w:eastAsia="Times New Roman" w:hAnsi="Verdana" w:cs="Times New Roman"/>
          <w:color w:val="660100"/>
        </w:rPr>
        <w:br/>
      </w:r>
      <w:r w:rsidRPr="0015704C">
        <w:rPr>
          <w:rFonts w:ascii="Arial" w:eastAsia="Times New Roman" w:hAnsi="Arial" w:cs="Arial"/>
          <w:color w:val="660100"/>
          <w:sz w:val="31"/>
          <w:szCs w:val="31"/>
        </w:rPr>
        <w:t>- выслушивать его точку зрения;</w:t>
      </w:r>
      <w:r w:rsidRPr="0015704C">
        <w:rPr>
          <w:rFonts w:ascii="Verdana" w:eastAsia="Times New Roman" w:hAnsi="Verdana" w:cs="Times New Roman"/>
          <w:color w:val="660100"/>
        </w:rPr>
        <w:br/>
      </w:r>
      <w:r w:rsidRPr="0015704C">
        <w:rPr>
          <w:rFonts w:ascii="Arial" w:eastAsia="Times New Roman" w:hAnsi="Arial" w:cs="Arial"/>
          <w:color w:val="660100"/>
          <w:sz w:val="31"/>
          <w:szCs w:val="31"/>
        </w:rPr>
        <w:t>- уделять внимание взглядам и чувствам ребенка, не споря с ним;</w:t>
      </w:r>
    </w:p>
    <w:p w:rsidR="00294C32" w:rsidRPr="0015704C" w:rsidRDefault="00294C32" w:rsidP="00294C32">
      <w:pPr>
        <w:spacing w:before="100" w:beforeAutospacing="1" w:after="100" w:afterAutospacing="1" w:line="240" w:lineRule="auto"/>
        <w:jc w:val="both"/>
        <w:rPr>
          <w:rFonts w:ascii="Verdana" w:eastAsia="Times New Roman" w:hAnsi="Verdana" w:cs="Times New Roman"/>
          <w:color w:val="660100"/>
        </w:rPr>
      </w:pPr>
      <w:r w:rsidRPr="0015704C">
        <w:rPr>
          <w:rFonts w:ascii="Arial" w:eastAsia="Times New Roman" w:hAnsi="Arial" w:cs="Arial"/>
          <w:color w:val="660100"/>
          <w:sz w:val="31"/>
          <w:szCs w:val="31"/>
        </w:rPr>
        <w:t>Не надо настаивать, чтобы ребенок выслушивал и принимал ваши представления о чем-либо. Важно знать, чем именно занят ваш ребенок. 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w:t>
      </w:r>
    </w:p>
    <w:p w:rsidR="00294C32" w:rsidRPr="0015704C" w:rsidRDefault="00294C32" w:rsidP="00294C32">
      <w:pPr>
        <w:spacing w:before="100" w:beforeAutospacing="1" w:after="100" w:afterAutospacing="1" w:line="240" w:lineRule="auto"/>
        <w:jc w:val="both"/>
        <w:rPr>
          <w:rFonts w:ascii="Verdana" w:eastAsia="Times New Roman" w:hAnsi="Verdana" w:cs="Times New Roman"/>
          <w:color w:val="660100"/>
        </w:rPr>
      </w:pPr>
      <w:r w:rsidRPr="0015704C">
        <w:rPr>
          <w:rFonts w:ascii="Arial" w:eastAsia="Times New Roman" w:hAnsi="Arial" w:cs="Arial"/>
          <w:b/>
          <w:bCs/>
          <w:color w:val="660100"/>
          <w:sz w:val="31"/>
        </w:rPr>
        <w:t>3. Способность поставить себя на место ребенка. </w:t>
      </w:r>
      <w:r w:rsidRPr="0015704C">
        <w:rPr>
          <w:rFonts w:ascii="Arial" w:eastAsia="Times New Roman" w:hAnsi="Arial" w:cs="Arial"/>
          <w:color w:val="660100"/>
          <w:sz w:val="31"/>
          <w:szCs w:val="31"/>
        </w:rPr>
        <w:t>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w:t>
      </w:r>
    </w:p>
    <w:p w:rsidR="00294C32" w:rsidRPr="0015704C" w:rsidRDefault="00294C32" w:rsidP="00294C32">
      <w:pPr>
        <w:spacing w:before="100" w:beforeAutospacing="1" w:after="100" w:afterAutospacing="1" w:line="240" w:lineRule="auto"/>
        <w:jc w:val="both"/>
        <w:rPr>
          <w:rFonts w:ascii="Verdana" w:eastAsia="Times New Roman" w:hAnsi="Verdana" w:cs="Times New Roman"/>
          <w:color w:val="660100"/>
        </w:rPr>
      </w:pPr>
      <w:r w:rsidRPr="0015704C">
        <w:rPr>
          <w:rFonts w:ascii="Arial" w:eastAsia="Times New Roman" w:hAnsi="Arial" w:cs="Arial"/>
          <w:b/>
          <w:bCs/>
          <w:color w:val="660100"/>
          <w:sz w:val="31"/>
        </w:rPr>
        <w:lastRenderedPageBreak/>
        <w:t>4. Организация досуга. </w:t>
      </w:r>
      <w:r w:rsidRPr="0015704C">
        <w:rPr>
          <w:rFonts w:ascii="Arial" w:eastAsia="Times New Roman" w:hAnsi="Arial" w:cs="Arial"/>
          <w:color w:val="660100"/>
          <w:sz w:val="31"/>
          <w:szCs w:val="31"/>
        </w:rPr>
        <w:t>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Для ребенка важно иметь интересы, которые будут самым действенным средством защиты от табака, алкоголя и наркотиков.</w:t>
      </w:r>
    </w:p>
    <w:p w:rsidR="00294C32" w:rsidRPr="0015704C" w:rsidRDefault="00294C32" w:rsidP="00294C32">
      <w:pPr>
        <w:spacing w:before="100" w:beforeAutospacing="1" w:after="100" w:afterAutospacing="1" w:line="240" w:lineRule="auto"/>
        <w:jc w:val="both"/>
        <w:rPr>
          <w:rFonts w:ascii="Verdana" w:eastAsia="Times New Roman" w:hAnsi="Verdana" w:cs="Times New Roman"/>
          <w:color w:val="660100"/>
        </w:rPr>
      </w:pPr>
      <w:r w:rsidRPr="0015704C">
        <w:rPr>
          <w:rFonts w:ascii="Arial" w:eastAsia="Times New Roman" w:hAnsi="Arial" w:cs="Arial"/>
          <w:b/>
          <w:bCs/>
          <w:color w:val="660100"/>
          <w:sz w:val="31"/>
        </w:rPr>
        <w:t>5. Знание круга общения.</w:t>
      </w:r>
      <w:r w:rsidRPr="0015704C">
        <w:rPr>
          <w:rFonts w:ascii="Arial" w:eastAsia="Times New Roman" w:hAnsi="Arial" w:cs="Arial"/>
          <w:color w:val="660100"/>
          <w:sz w:val="31"/>
          <w:szCs w:val="31"/>
        </w:rPr>
        <w:t xml:space="preserve">  Очень часто ребенок впервые пробует алкоголь в кругу друзей.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Кроме того: в этом возрасте весьма велика тяга </w:t>
      </w:r>
      <w:proofErr w:type="gramStart"/>
      <w:r w:rsidRPr="0015704C">
        <w:rPr>
          <w:rFonts w:ascii="Arial" w:eastAsia="Times New Roman" w:hAnsi="Arial" w:cs="Arial"/>
          <w:color w:val="660100"/>
          <w:sz w:val="31"/>
          <w:szCs w:val="31"/>
        </w:rPr>
        <w:t>к</w:t>
      </w:r>
      <w:proofErr w:type="gramEnd"/>
      <w:r w:rsidRPr="0015704C">
        <w:rPr>
          <w:rFonts w:ascii="Arial" w:eastAsia="Times New Roman" w:hAnsi="Arial" w:cs="Arial"/>
          <w:color w:val="660100"/>
          <w:sz w:val="31"/>
          <w:szCs w:val="31"/>
        </w:rPr>
        <w:t xml:space="preserve"> </w:t>
      </w:r>
      <w:proofErr w:type="gramStart"/>
      <w:r w:rsidRPr="0015704C">
        <w:rPr>
          <w:rFonts w:ascii="Arial" w:eastAsia="Times New Roman" w:hAnsi="Arial" w:cs="Arial"/>
          <w:color w:val="660100"/>
          <w:sz w:val="31"/>
          <w:szCs w:val="31"/>
        </w:rPr>
        <w:t>разного</w:t>
      </w:r>
      <w:proofErr w:type="gramEnd"/>
      <w:r w:rsidRPr="0015704C">
        <w:rPr>
          <w:rFonts w:ascii="Arial" w:eastAsia="Times New Roman" w:hAnsi="Arial" w:cs="Arial"/>
          <w:color w:val="660100"/>
          <w:sz w:val="31"/>
          <w:szCs w:val="31"/>
        </w:rPr>
        <w:t xml:space="preserve"> рода экспериментам. Поэтому важно в этот период – постараться принять участие в организации досуга друзей ребенка.</w:t>
      </w:r>
    </w:p>
    <w:p w:rsidR="00294C32" w:rsidRPr="0015704C" w:rsidRDefault="00294C32" w:rsidP="00294C32">
      <w:pPr>
        <w:spacing w:before="100" w:beforeAutospacing="1" w:after="100" w:afterAutospacing="1" w:line="240" w:lineRule="auto"/>
        <w:jc w:val="both"/>
        <w:rPr>
          <w:rFonts w:ascii="Verdana" w:eastAsia="Times New Roman" w:hAnsi="Verdana" w:cs="Times New Roman"/>
          <w:color w:val="660100"/>
        </w:rPr>
      </w:pPr>
      <w:r w:rsidRPr="0015704C">
        <w:rPr>
          <w:rFonts w:ascii="Arial" w:eastAsia="Times New Roman" w:hAnsi="Arial" w:cs="Arial"/>
          <w:b/>
          <w:bCs/>
          <w:color w:val="660100"/>
          <w:sz w:val="31"/>
        </w:rPr>
        <w:t>6. Помните, что ваш ребенок уникален. </w:t>
      </w:r>
      <w:r w:rsidRPr="0015704C">
        <w:rPr>
          <w:rFonts w:ascii="Arial" w:eastAsia="Times New Roman" w:hAnsi="Arial" w:cs="Arial"/>
          <w:color w:val="660100"/>
          <w:sz w:val="31"/>
          <w:szCs w:val="31"/>
        </w:rPr>
        <w:t>Любой ребенок хочет чувствовать себя значимым, особенным и нужным.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ПАВ.</w:t>
      </w:r>
    </w:p>
    <w:p w:rsidR="00294C32" w:rsidRPr="0015704C" w:rsidRDefault="00294C32" w:rsidP="00294C32">
      <w:pPr>
        <w:spacing w:before="100" w:beforeAutospacing="1" w:after="100" w:afterAutospacing="1" w:line="240" w:lineRule="auto"/>
        <w:jc w:val="both"/>
        <w:rPr>
          <w:rFonts w:ascii="Verdana" w:eastAsia="Times New Roman" w:hAnsi="Verdana" w:cs="Times New Roman"/>
          <w:color w:val="660100"/>
        </w:rPr>
      </w:pPr>
      <w:r w:rsidRPr="0015704C">
        <w:rPr>
          <w:rFonts w:ascii="Arial" w:eastAsia="Times New Roman" w:hAnsi="Arial" w:cs="Arial"/>
          <w:b/>
          <w:bCs/>
          <w:color w:val="660100"/>
          <w:sz w:val="31"/>
        </w:rPr>
        <w:t>7. Родительский пример</w:t>
      </w:r>
      <w:r w:rsidRPr="0015704C">
        <w:rPr>
          <w:rFonts w:ascii="Arial" w:eastAsia="Times New Roman" w:hAnsi="Arial" w:cs="Arial"/>
          <w:color w:val="660100"/>
          <w:sz w:val="31"/>
          <w:szCs w:val="31"/>
        </w:rPr>
        <w:t>. Употребление взрослыми алкоголя и декларируемый запрет на него для детей дает повод к обвинению в неискренности, в "двойной морали".</w:t>
      </w:r>
    </w:p>
    <w:p w:rsidR="00294C32" w:rsidRPr="0015704C" w:rsidRDefault="00294C32" w:rsidP="00294C32">
      <w:pPr>
        <w:spacing w:before="100" w:beforeAutospacing="1" w:after="100" w:afterAutospacing="1" w:line="240" w:lineRule="auto"/>
        <w:jc w:val="both"/>
        <w:rPr>
          <w:rFonts w:ascii="Verdana" w:eastAsia="Times New Roman" w:hAnsi="Verdana" w:cs="Times New Roman"/>
          <w:color w:val="660100"/>
        </w:rPr>
      </w:pPr>
      <w:r w:rsidRPr="0015704C">
        <w:rPr>
          <w:rFonts w:ascii="Arial" w:eastAsia="Times New Roman" w:hAnsi="Arial" w:cs="Arial"/>
          <w:color w:val="660100"/>
          <w:sz w:val="31"/>
          <w:szCs w:val="31"/>
        </w:rPr>
        <w:t xml:space="preserve">Употребление, так называемых, "разрешенных" </w:t>
      </w:r>
      <w:proofErr w:type="spellStart"/>
      <w:r w:rsidRPr="0015704C">
        <w:rPr>
          <w:rFonts w:ascii="Arial" w:eastAsia="Times New Roman" w:hAnsi="Arial" w:cs="Arial"/>
          <w:color w:val="660100"/>
          <w:sz w:val="31"/>
          <w:szCs w:val="31"/>
        </w:rPr>
        <w:t>психоактивных</w:t>
      </w:r>
      <w:proofErr w:type="spellEnd"/>
      <w:r w:rsidRPr="0015704C">
        <w:rPr>
          <w:rFonts w:ascii="Arial" w:eastAsia="Times New Roman" w:hAnsi="Arial" w:cs="Arial"/>
          <w:color w:val="660100"/>
          <w:sz w:val="31"/>
          <w:szCs w:val="31"/>
        </w:rPr>
        <w:t xml:space="preserve"> веществ открывает дверь детям и для "запрещенных". </w:t>
      </w:r>
      <w:r w:rsidRPr="0015704C">
        <w:rPr>
          <w:rFonts w:ascii="Arial" w:eastAsia="Times New Roman" w:hAnsi="Arial" w:cs="Arial"/>
          <w:b/>
          <w:bCs/>
          <w:i/>
          <w:iCs/>
          <w:color w:val="660100"/>
          <w:sz w:val="31"/>
        </w:rPr>
        <w:t>Нельзя стремиться к идеалу в ребенке, не воспитывая идеал в себе!</w:t>
      </w:r>
    </w:p>
    <w:p w:rsidR="00294C32" w:rsidRDefault="00294C32" w:rsidP="00294C32"/>
    <w:p w:rsidR="00012439" w:rsidRDefault="00012439"/>
    <w:sectPr w:rsidR="000124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95203"/>
    <w:multiLevelType w:val="multilevel"/>
    <w:tmpl w:val="280E2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3152FF"/>
    <w:multiLevelType w:val="multilevel"/>
    <w:tmpl w:val="A7005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401A80"/>
    <w:multiLevelType w:val="multilevel"/>
    <w:tmpl w:val="A6B06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294C32"/>
    <w:rsid w:val="00012439"/>
    <w:rsid w:val="00294C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1188</Words>
  <Characters>6772</Characters>
  <Application>Microsoft Office Word</Application>
  <DocSecurity>0</DocSecurity>
  <Lines>56</Lines>
  <Paragraphs>15</Paragraphs>
  <ScaleCrop>false</ScaleCrop>
  <Company>Microsoft</Company>
  <LinksUpToDate>false</LinksUpToDate>
  <CharactersWithSpaces>7945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2020-11-24T12:23:00Z</dcterms:created>
  <dcterms:modified xsi:type="dcterms:W3CDTF">2020-11-24T12:23:00Z</dcterms:modified>
</cp:coreProperties>
</file>